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A70C3" w14:textId="77777777" w:rsidR="002A1DEC" w:rsidRDefault="002A7E2E">
      <w:r>
        <w:rPr>
          <w:noProof/>
        </w:rPr>
        <w:drawing>
          <wp:anchor distT="0" distB="0" distL="114300" distR="114300" simplePos="0" relativeHeight="251657728" behindDoc="1" locked="0" layoutInCell="1" allowOverlap="1" wp14:anchorId="036A70F0" wp14:editId="036A70F1">
            <wp:simplePos x="0" y="0"/>
            <wp:positionH relativeFrom="column">
              <wp:posOffset>51435</wp:posOffset>
            </wp:positionH>
            <wp:positionV relativeFrom="paragraph">
              <wp:posOffset>52070</wp:posOffset>
            </wp:positionV>
            <wp:extent cx="2857500" cy="955040"/>
            <wp:effectExtent l="0" t="0" r="0" b="0"/>
            <wp:wrapTight wrapText="bothSides">
              <wp:wrapPolygon edited="0">
                <wp:start x="0" y="0"/>
                <wp:lineTo x="0" y="21112"/>
                <wp:lineTo x="21456" y="21112"/>
                <wp:lineTo x="21456" y="0"/>
                <wp:lineTo x="0" y="0"/>
              </wp:wrapPolygon>
            </wp:wrapTight>
            <wp:docPr id="2" name="Picture 2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A70C4" w14:textId="77777777" w:rsidR="002A1DEC" w:rsidRDefault="002A1DEC">
      <w:pPr>
        <w:rPr>
          <w:sz w:val="18"/>
        </w:rPr>
      </w:pPr>
    </w:p>
    <w:p w14:paraId="036A70C5" w14:textId="77777777" w:rsidR="002A1DEC" w:rsidRDefault="002339FF">
      <w:pPr>
        <w:jc w:val="right"/>
        <w:rPr>
          <w:b/>
          <w:sz w:val="18"/>
        </w:rPr>
      </w:pPr>
      <w:r>
        <w:rPr>
          <w:b/>
          <w:sz w:val="18"/>
        </w:rPr>
        <w:t>Engineered Biosystems Building</w:t>
      </w:r>
    </w:p>
    <w:p w14:paraId="036A70C6" w14:textId="77777777" w:rsidR="002A1DEC" w:rsidRDefault="00F44A4B">
      <w:pPr>
        <w:jc w:val="right"/>
        <w:rPr>
          <w:sz w:val="18"/>
        </w:rPr>
      </w:pPr>
      <w:r>
        <w:rPr>
          <w:sz w:val="18"/>
        </w:rPr>
        <w:t>Atlanta, Georgia 30332</w:t>
      </w:r>
      <w:r w:rsidR="002339FF">
        <w:rPr>
          <w:sz w:val="18"/>
        </w:rPr>
        <w:t xml:space="preserve">-2000 </w:t>
      </w:r>
      <w:r w:rsidR="002A1DEC">
        <w:rPr>
          <w:sz w:val="18"/>
        </w:rPr>
        <w:t>U</w:t>
      </w:r>
      <w:r w:rsidR="00C01DEF">
        <w:rPr>
          <w:sz w:val="18"/>
        </w:rPr>
        <w:t>.</w:t>
      </w:r>
      <w:r w:rsidR="002A1DEC">
        <w:rPr>
          <w:sz w:val="18"/>
        </w:rPr>
        <w:t>S</w:t>
      </w:r>
      <w:r w:rsidR="00C01DEF">
        <w:rPr>
          <w:sz w:val="18"/>
        </w:rPr>
        <w:t>.</w:t>
      </w:r>
      <w:r w:rsidR="002A1DEC">
        <w:rPr>
          <w:sz w:val="18"/>
        </w:rPr>
        <w:t>A</w:t>
      </w:r>
      <w:r w:rsidR="00C01DEF">
        <w:rPr>
          <w:sz w:val="18"/>
        </w:rPr>
        <w:t>.</w:t>
      </w:r>
    </w:p>
    <w:p w14:paraId="036A70C7" w14:textId="77777777" w:rsidR="002A1DEC" w:rsidRDefault="002339FF">
      <w:pPr>
        <w:jc w:val="right"/>
        <w:rPr>
          <w:sz w:val="18"/>
        </w:rPr>
      </w:pPr>
      <w:r>
        <w:rPr>
          <w:sz w:val="18"/>
        </w:rPr>
        <w:t>Phone: (404) 385</w:t>
      </w:r>
      <w:r w:rsidR="002A1DEC">
        <w:rPr>
          <w:sz w:val="18"/>
        </w:rPr>
        <w:t>-</w:t>
      </w:r>
      <w:r>
        <w:rPr>
          <w:sz w:val="18"/>
        </w:rPr>
        <w:t>4399</w:t>
      </w:r>
    </w:p>
    <w:p w14:paraId="036A70C8" w14:textId="77777777" w:rsidR="002A1DEC" w:rsidRDefault="002A1DEC">
      <w:pPr>
        <w:jc w:val="right"/>
        <w:rPr>
          <w:sz w:val="20"/>
        </w:rPr>
      </w:pPr>
    </w:p>
    <w:p w14:paraId="036A70C9" w14:textId="77777777" w:rsidR="002A1DEC" w:rsidRDefault="002A1DEC">
      <w:pPr>
        <w:jc w:val="right"/>
        <w:rPr>
          <w:sz w:val="20"/>
        </w:rPr>
      </w:pPr>
    </w:p>
    <w:p w14:paraId="036A70CA" w14:textId="13A8AD1C" w:rsidR="00EC7CA0" w:rsidRDefault="00EC7CA0" w:rsidP="00EC7CA0"/>
    <w:p w14:paraId="4905BA4D" w14:textId="200C5214" w:rsidR="00A73F38" w:rsidRPr="00460623" w:rsidRDefault="00A73F38" w:rsidP="00A73F38">
      <w:pPr>
        <w:jc w:val="center"/>
        <w:rPr>
          <w:b/>
          <w:bCs/>
        </w:rPr>
      </w:pPr>
      <w:r w:rsidRPr="00460623">
        <w:rPr>
          <w:b/>
          <w:bCs/>
        </w:rPr>
        <w:t xml:space="preserve">ALL PURCHASING REQUESTS </w:t>
      </w:r>
      <w:r w:rsidR="001E4FD5">
        <w:rPr>
          <w:b/>
          <w:bCs/>
        </w:rPr>
        <w:t>SHOULD</w:t>
      </w:r>
      <w:r w:rsidRPr="00460623">
        <w:rPr>
          <w:b/>
          <w:bCs/>
        </w:rPr>
        <w:t xml:space="preserve"> BE SENT TO </w:t>
      </w:r>
      <w:hyperlink r:id="rId6" w:history="1">
        <w:r w:rsidRPr="00460623">
          <w:rPr>
            <w:rStyle w:val="Hyperlink"/>
            <w:b/>
            <w:bCs/>
          </w:rPr>
          <w:t>REQUESTS@EBB.GATECH.EDU</w:t>
        </w:r>
      </w:hyperlink>
    </w:p>
    <w:p w14:paraId="557E7B7C" w14:textId="70542D9E" w:rsidR="00A73F38" w:rsidRDefault="00A73F38" w:rsidP="00EC7CA0"/>
    <w:p w14:paraId="686703FA" w14:textId="1C68FA9F" w:rsidR="00A73F38" w:rsidRDefault="00A73F38" w:rsidP="00A73F38">
      <w:pPr>
        <w:pStyle w:val="ListParagraph"/>
        <w:numPr>
          <w:ilvl w:val="0"/>
          <w:numId w:val="4"/>
        </w:numPr>
      </w:pPr>
      <w:r>
        <w:t>Requests should be submitted to the ticketing system. Subject line should contain the lab name and purpose of requests. For example, the subject line should read “Smith Lab: Fisher Scientific &amp; UPS Label request.” If the request is urgent, please state URGENT on the subject line as well.</w:t>
      </w:r>
    </w:p>
    <w:p w14:paraId="56DED07C" w14:textId="27E0E0D2" w:rsidR="00A73F38" w:rsidRDefault="00A73F38" w:rsidP="00A73F38">
      <w:pPr>
        <w:pStyle w:val="ListParagraph"/>
        <w:numPr>
          <w:ilvl w:val="0"/>
          <w:numId w:val="4"/>
        </w:numPr>
      </w:pPr>
      <w:r>
        <w:t>Purchase Order forms should be attached to all requests. Forms should be filled completely, with</w:t>
      </w:r>
      <w:r w:rsidR="00DD4126">
        <w:t xml:space="preserve"> correct order information (catalog numbers, quantity, </w:t>
      </w:r>
      <w:proofErr w:type="spellStart"/>
      <w:r w:rsidR="00DD4126">
        <w:t>etc</w:t>
      </w:r>
      <w:proofErr w:type="spellEnd"/>
      <w:r w:rsidR="00DD4126">
        <w:t>), as well as</w:t>
      </w:r>
      <w:r>
        <w:t xml:space="preserve"> a detailed purchasing justification. If a quote goes with the order, attach that to the request as well.</w:t>
      </w:r>
    </w:p>
    <w:p w14:paraId="5DEAF772" w14:textId="599B7903" w:rsidR="00A73F38" w:rsidRDefault="00F54416" w:rsidP="00A73F38">
      <w:pPr>
        <w:pStyle w:val="ListParagraph"/>
        <w:numPr>
          <w:ilvl w:val="0"/>
          <w:numId w:val="4"/>
        </w:numPr>
      </w:pPr>
      <w:r>
        <w:t>If PI approval is needed for the orders, the PI must be copied on the request being sent to the ticketing system.</w:t>
      </w:r>
    </w:p>
    <w:p w14:paraId="3C7E5E54" w14:textId="486D9C52" w:rsidR="00F54416" w:rsidRDefault="00F54416" w:rsidP="00A73F38">
      <w:pPr>
        <w:pStyle w:val="ListParagraph"/>
        <w:numPr>
          <w:ilvl w:val="0"/>
          <w:numId w:val="4"/>
        </w:numPr>
      </w:pPr>
      <w:r>
        <w:t xml:space="preserve">Order requests for punchout vendors, such as VWR, Fisher Scientific, Sigma Aldrich, </w:t>
      </w:r>
      <w:proofErr w:type="spellStart"/>
      <w:r>
        <w:t>ThermoFisher</w:t>
      </w:r>
      <w:proofErr w:type="spellEnd"/>
      <w:r>
        <w:t xml:space="preserve"> Scientific, etc. are submitted via Workday. </w:t>
      </w:r>
    </w:p>
    <w:p w14:paraId="3012C657" w14:textId="36D54173" w:rsidR="00F54416" w:rsidRDefault="00F54416" w:rsidP="00A73F38">
      <w:pPr>
        <w:pStyle w:val="ListParagraph"/>
        <w:numPr>
          <w:ilvl w:val="0"/>
          <w:numId w:val="4"/>
        </w:numPr>
      </w:pPr>
      <w:r>
        <w:t xml:space="preserve">FSC p-cards are primarily used for </w:t>
      </w:r>
      <w:r w:rsidR="002D1103">
        <w:rPr>
          <w:rStyle w:val="normaltextrun"/>
          <w:rFonts w:cs="Times"/>
        </w:rPr>
        <w:t>urgent/time</w:t>
      </w:r>
      <w:r w:rsidR="00E07B64">
        <w:rPr>
          <w:rStyle w:val="normaltextrun"/>
          <w:rFonts w:cs="Times"/>
        </w:rPr>
        <w:t>-</w:t>
      </w:r>
      <w:r w:rsidR="002D1103">
        <w:rPr>
          <w:rStyle w:val="normaltextrun"/>
          <w:rFonts w:cs="Times"/>
        </w:rPr>
        <w:t xml:space="preserve">sensitive requests, </w:t>
      </w:r>
      <w:r>
        <w:t>vendors</w:t>
      </w:r>
      <w:r w:rsidR="002D1103">
        <w:t xml:space="preserve"> that are</w:t>
      </w:r>
      <w:r>
        <w:t xml:space="preserve"> not in Workday, payment for membership &amp; conference registration fees, sequencing requests, etc. </w:t>
      </w:r>
    </w:p>
    <w:p w14:paraId="01634A13" w14:textId="2F6FEBFA" w:rsidR="00F54416" w:rsidRDefault="00F54416" w:rsidP="00A73F38">
      <w:pPr>
        <w:pStyle w:val="ListParagraph"/>
        <w:numPr>
          <w:ilvl w:val="0"/>
          <w:numId w:val="4"/>
        </w:numPr>
      </w:pPr>
      <w:r>
        <w:t>Orders submitted in Workday that are over $3,000 requires an extra level of approval before a purchase order is issued to the vendor, so plan accordingly.</w:t>
      </w:r>
    </w:p>
    <w:p w14:paraId="73BCB38E" w14:textId="5FB6EE2C" w:rsidR="00F54416" w:rsidRDefault="00F54416" w:rsidP="006B5E0F">
      <w:pPr>
        <w:pStyle w:val="ListParagraph"/>
        <w:numPr>
          <w:ilvl w:val="0"/>
          <w:numId w:val="4"/>
        </w:numPr>
      </w:pPr>
      <w:r>
        <w:t xml:space="preserve">Orders </w:t>
      </w:r>
      <w:r w:rsidR="00DD4126">
        <w:t xml:space="preserve">for non-contract vendors that are between $10K - $25K requires a sole source justification to be submitted, as well as three competitive quotes. </w:t>
      </w:r>
      <w:r w:rsidR="006B5E0F">
        <w:t xml:space="preserve">This approval process could take anywhere from 1-2 weeks for completion and issuance of the purchase order to the vendor. </w:t>
      </w:r>
    </w:p>
    <w:p w14:paraId="1C075378" w14:textId="120FCBA2" w:rsidR="006B5E0F" w:rsidRDefault="00DD4126" w:rsidP="006B5E0F">
      <w:pPr>
        <w:pStyle w:val="ListParagraph"/>
        <w:numPr>
          <w:ilvl w:val="0"/>
          <w:numId w:val="4"/>
        </w:numPr>
      </w:pPr>
      <w:r>
        <w:t xml:space="preserve">Orders for non-contract vendors that are over $25K will require a sole source justification, as well as potential formal bidding conducted by the Purchasing Dept. </w:t>
      </w:r>
      <w:r w:rsidR="006B5E0F">
        <w:t xml:space="preserve">This approval process could take anywhere from 1-2 weeks for completion and issuance of the purchase order to the vendor. </w:t>
      </w:r>
    </w:p>
    <w:p w14:paraId="447E93EF" w14:textId="78318FE3" w:rsidR="00585D52" w:rsidRDefault="00585D52" w:rsidP="00585D52">
      <w:pPr>
        <w:pStyle w:val="ListParagraph"/>
        <w:numPr>
          <w:ilvl w:val="0"/>
          <w:numId w:val="4"/>
        </w:numPr>
      </w:pPr>
      <w:r w:rsidRPr="00585D52">
        <w:t xml:space="preserve">Urgent </w:t>
      </w:r>
      <w:r>
        <w:t xml:space="preserve">orders are to be submitted (and approved by the PI) </w:t>
      </w:r>
      <w:r w:rsidRPr="00E30393">
        <w:rPr>
          <w:b/>
          <w:bCs/>
        </w:rPr>
        <w:t>by</w:t>
      </w:r>
      <w:r>
        <w:t xml:space="preserve"> </w:t>
      </w:r>
      <w:r w:rsidRPr="00E30393">
        <w:rPr>
          <w:b/>
          <w:bCs/>
        </w:rPr>
        <w:t>3:00PM</w:t>
      </w:r>
      <w:r>
        <w:t>, so that they can be placed same day. Orders submitted after 3:00PM (or have not received PI’s approval) are not guaranteed to be submitted and fully approved by the finance admin until the next day.</w:t>
      </w:r>
    </w:p>
    <w:p w14:paraId="0303D13C" w14:textId="77777777" w:rsidR="00585D52" w:rsidRDefault="00585D52" w:rsidP="00585D52">
      <w:pPr>
        <w:pStyle w:val="ListParagraph"/>
      </w:pPr>
    </w:p>
    <w:p w14:paraId="4F657C37" w14:textId="6019F011" w:rsidR="00DD4126" w:rsidRPr="00EC7CA0" w:rsidRDefault="00DD4126" w:rsidP="006B5E0F">
      <w:pPr>
        <w:pStyle w:val="ListParagraph"/>
      </w:pPr>
    </w:p>
    <w:sectPr w:rsidR="00DD4126" w:rsidRPr="00EC7CA0" w:rsidSect="006E7F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A6A54"/>
    <w:multiLevelType w:val="hybridMultilevel"/>
    <w:tmpl w:val="7922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3CC5"/>
    <w:multiLevelType w:val="hybridMultilevel"/>
    <w:tmpl w:val="23C4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656A"/>
    <w:multiLevelType w:val="hybridMultilevel"/>
    <w:tmpl w:val="ED68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1641E"/>
    <w:multiLevelType w:val="hybridMultilevel"/>
    <w:tmpl w:val="A5E23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21"/>
    <w:rsid w:val="00006060"/>
    <w:rsid w:val="00084F3F"/>
    <w:rsid w:val="0009602F"/>
    <w:rsid w:val="00105A26"/>
    <w:rsid w:val="00106FD0"/>
    <w:rsid w:val="00107E0E"/>
    <w:rsid w:val="0017305A"/>
    <w:rsid w:val="00175F8A"/>
    <w:rsid w:val="001B2A50"/>
    <w:rsid w:val="001E083C"/>
    <w:rsid w:val="001E4FD5"/>
    <w:rsid w:val="002339FF"/>
    <w:rsid w:val="002A1DEC"/>
    <w:rsid w:val="002A7E2E"/>
    <w:rsid w:val="002B502C"/>
    <w:rsid w:val="002D1103"/>
    <w:rsid w:val="002E2F6E"/>
    <w:rsid w:val="003258C6"/>
    <w:rsid w:val="003357DA"/>
    <w:rsid w:val="00361A70"/>
    <w:rsid w:val="003A1747"/>
    <w:rsid w:val="003B0075"/>
    <w:rsid w:val="003C1D2B"/>
    <w:rsid w:val="003F4E58"/>
    <w:rsid w:val="00410BF5"/>
    <w:rsid w:val="00460623"/>
    <w:rsid w:val="004768EA"/>
    <w:rsid w:val="00492423"/>
    <w:rsid w:val="004A5150"/>
    <w:rsid w:val="004F0A04"/>
    <w:rsid w:val="005101D9"/>
    <w:rsid w:val="00520FC8"/>
    <w:rsid w:val="00541CC1"/>
    <w:rsid w:val="00585D52"/>
    <w:rsid w:val="005C61FD"/>
    <w:rsid w:val="005D5C1B"/>
    <w:rsid w:val="006259FE"/>
    <w:rsid w:val="00651BC5"/>
    <w:rsid w:val="00661BEE"/>
    <w:rsid w:val="006B5E0F"/>
    <w:rsid w:val="006C2E0E"/>
    <w:rsid w:val="006E7F9B"/>
    <w:rsid w:val="006F7657"/>
    <w:rsid w:val="007276FB"/>
    <w:rsid w:val="00745979"/>
    <w:rsid w:val="00786DAD"/>
    <w:rsid w:val="007E64BD"/>
    <w:rsid w:val="008102E4"/>
    <w:rsid w:val="008632CA"/>
    <w:rsid w:val="00897101"/>
    <w:rsid w:val="009251FB"/>
    <w:rsid w:val="009360D4"/>
    <w:rsid w:val="00960B2F"/>
    <w:rsid w:val="00963D61"/>
    <w:rsid w:val="009817A0"/>
    <w:rsid w:val="009A6681"/>
    <w:rsid w:val="009A7D0C"/>
    <w:rsid w:val="009B25A3"/>
    <w:rsid w:val="009B493D"/>
    <w:rsid w:val="00A52E00"/>
    <w:rsid w:val="00A7267F"/>
    <w:rsid w:val="00A73F38"/>
    <w:rsid w:val="00A75132"/>
    <w:rsid w:val="00A912BD"/>
    <w:rsid w:val="00AA0B33"/>
    <w:rsid w:val="00BB15E3"/>
    <w:rsid w:val="00BD2A27"/>
    <w:rsid w:val="00C01DEF"/>
    <w:rsid w:val="00C5144E"/>
    <w:rsid w:val="00C73809"/>
    <w:rsid w:val="00CC36A9"/>
    <w:rsid w:val="00CD62BC"/>
    <w:rsid w:val="00CF0CB0"/>
    <w:rsid w:val="00D10F35"/>
    <w:rsid w:val="00D77423"/>
    <w:rsid w:val="00D91372"/>
    <w:rsid w:val="00DB1EED"/>
    <w:rsid w:val="00DC4876"/>
    <w:rsid w:val="00DD4126"/>
    <w:rsid w:val="00DD7DF7"/>
    <w:rsid w:val="00E07B64"/>
    <w:rsid w:val="00E20118"/>
    <w:rsid w:val="00E30393"/>
    <w:rsid w:val="00E32E13"/>
    <w:rsid w:val="00E46949"/>
    <w:rsid w:val="00E60ADC"/>
    <w:rsid w:val="00E81121"/>
    <w:rsid w:val="00E92186"/>
    <w:rsid w:val="00EA165D"/>
    <w:rsid w:val="00EB2CF8"/>
    <w:rsid w:val="00EC7CA0"/>
    <w:rsid w:val="00EE1094"/>
    <w:rsid w:val="00EF4DBC"/>
    <w:rsid w:val="00F14B27"/>
    <w:rsid w:val="00F44A4B"/>
    <w:rsid w:val="00F51558"/>
    <w:rsid w:val="00F54416"/>
    <w:rsid w:val="00F61CCA"/>
    <w:rsid w:val="00FA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A70C3"/>
  <w15:chartTrackingRefBased/>
  <w15:docId w15:val="{5956A371-E9B8-4CC6-AEA4-EE2ED03F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0B33"/>
    <w:pPr>
      <w:ind w:left="720"/>
    </w:pPr>
  </w:style>
  <w:style w:type="paragraph" w:styleId="BalloonText">
    <w:name w:val="Balloon Text"/>
    <w:basedOn w:val="Normal"/>
    <w:link w:val="BalloonTextChar"/>
    <w:rsid w:val="00325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58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10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3F3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D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QUESTS@EBB.GATECH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23, 2004</vt:lpstr>
    </vt:vector>
  </TitlesOfParts>
  <Company>Georgia Institute of Technology</Company>
  <LinksUpToDate>false</LinksUpToDate>
  <CharactersWithSpaces>2191</CharactersWithSpaces>
  <SharedDoc>false</SharedDoc>
  <HLinks>
    <vt:vector size="6" baseType="variant"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http://www.ohr.gatech.edu/flsa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23, 2004</dc:title>
  <dc:subject/>
  <dc:creator>Badtz Maru</dc:creator>
  <cp:keywords/>
  <cp:lastModifiedBy>Aeryal Herrod</cp:lastModifiedBy>
  <cp:revision>14</cp:revision>
  <cp:lastPrinted>2017-06-13T19:30:00Z</cp:lastPrinted>
  <dcterms:created xsi:type="dcterms:W3CDTF">2020-11-03T19:16:00Z</dcterms:created>
  <dcterms:modified xsi:type="dcterms:W3CDTF">2020-11-10T19:37:00Z</dcterms:modified>
</cp:coreProperties>
</file>