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70C3" w14:textId="77777777" w:rsidR="002A1DEC" w:rsidRPr="006F098E" w:rsidRDefault="002A7E2E">
      <w:pPr>
        <w:rPr>
          <w:rFonts w:ascii="Times New Roman" w:hAnsi="Times New Roman"/>
        </w:rPr>
      </w:pPr>
      <w:r w:rsidRPr="006F098E">
        <w:rPr>
          <w:rFonts w:ascii="Times New Roman" w:hAnsi="Times New Roman"/>
          <w:noProof/>
        </w:rPr>
        <w:drawing>
          <wp:anchor distT="0" distB="0" distL="114300" distR="114300" simplePos="0" relativeHeight="251657728" behindDoc="1" locked="0" layoutInCell="1" allowOverlap="1" wp14:anchorId="036A70F0" wp14:editId="036A70F1">
            <wp:simplePos x="0" y="0"/>
            <wp:positionH relativeFrom="column">
              <wp:posOffset>51435</wp:posOffset>
            </wp:positionH>
            <wp:positionV relativeFrom="paragraph">
              <wp:posOffset>52070</wp:posOffset>
            </wp:positionV>
            <wp:extent cx="2857500" cy="955040"/>
            <wp:effectExtent l="0" t="0" r="0" b="0"/>
            <wp:wrapTight wrapText="bothSides">
              <wp:wrapPolygon edited="0">
                <wp:start x="0" y="0"/>
                <wp:lineTo x="0" y="21112"/>
                <wp:lineTo x="21456" y="21112"/>
                <wp:lineTo x="21456" y="0"/>
                <wp:lineTo x="0" y="0"/>
              </wp:wrapPolygon>
            </wp:wrapTight>
            <wp:docPr id="2" name="Picture 2"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A70C4" w14:textId="77777777" w:rsidR="002A1DEC" w:rsidRPr="006F098E" w:rsidRDefault="002A1DEC">
      <w:pPr>
        <w:rPr>
          <w:rFonts w:ascii="Times New Roman" w:hAnsi="Times New Roman"/>
          <w:sz w:val="18"/>
        </w:rPr>
      </w:pPr>
    </w:p>
    <w:p w14:paraId="036A70C5" w14:textId="77777777" w:rsidR="002A1DEC" w:rsidRPr="006F098E" w:rsidRDefault="002339FF">
      <w:pPr>
        <w:jc w:val="right"/>
        <w:rPr>
          <w:rFonts w:ascii="Times New Roman" w:hAnsi="Times New Roman"/>
          <w:b/>
          <w:sz w:val="18"/>
        </w:rPr>
      </w:pPr>
      <w:r w:rsidRPr="006F098E">
        <w:rPr>
          <w:rFonts w:ascii="Times New Roman" w:hAnsi="Times New Roman"/>
          <w:b/>
          <w:sz w:val="18"/>
        </w:rPr>
        <w:t>Engineered Biosystems Building</w:t>
      </w:r>
    </w:p>
    <w:p w14:paraId="036A70C6" w14:textId="77777777" w:rsidR="002A1DEC" w:rsidRPr="006F098E" w:rsidRDefault="00F44A4B">
      <w:pPr>
        <w:jc w:val="right"/>
        <w:rPr>
          <w:rFonts w:ascii="Times New Roman" w:hAnsi="Times New Roman"/>
          <w:sz w:val="18"/>
        </w:rPr>
      </w:pPr>
      <w:r w:rsidRPr="006F098E">
        <w:rPr>
          <w:rFonts w:ascii="Times New Roman" w:hAnsi="Times New Roman"/>
          <w:sz w:val="18"/>
        </w:rPr>
        <w:t>Atlanta, Georgia 30332</w:t>
      </w:r>
      <w:r w:rsidR="002339FF" w:rsidRPr="006F098E">
        <w:rPr>
          <w:rFonts w:ascii="Times New Roman" w:hAnsi="Times New Roman"/>
          <w:sz w:val="18"/>
        </w:rPr>
        <w:t xml:space="preserve">-2000 </w:t>
      </w:r>
      <w:r w:rsidR="002A1DEC" w:rsidRPr="006F098E">
        <w:rPr>
          <w:rFonts w:ascii="Times New Roman" w:hAnsi="Times New Roman"/>
          <w:sz w:val="18"/>
        </w:rPr>
        <w:t>U</w:t>
      </w:r>
      <w:r w:rsidR="00C01DEF" w:rsidRPr="006F098E">
        <w:rPr>
          <w:rFonts w:ascii="Times New Roman" w:hAnsi="Times New Roman"/>
          <w:sz w:val="18"/>
        </w:rPr>
        <w:t>.</w:t>
      </w:r>
      <w:r w:rsidR="002A1DEC" w:rsidRPr="006F098E">
        <w:rPr>
          <w:rFonts w:ascii="Times New Roman" w:hAnsi="Times New Roman"/>
          <w:sz w:val="18"/>
        </w:rPr>
        <w:t>S</w:t>
      </w:r>
      <w:r w:rsidR="00C01DEF" w:rsidRPr="006F098E">
        <w:rPr>
          <w:rFonts w:ascii="Times New Roman" w:hAnsi="Times New Roman"/>
          <w:sz w:val="18"/>
        </w:rPr>
        <w:t>.</w:t>
      </w:r>
      <w:r w:rsidR="002A1DEC" w:rsidRPr="006F098E">
        <w:rPr>
          <w:rFonts w:ascii="Times New Roman" w:hAnsi="Times New Roman"/>
          <w:sz w:val="18"/>
        </w:rPr>
        <w:t>A</w:t>
      </w:r>
      <w:r w:rsidR="00C01DEF" w:rsidRPr="006F098E">
        <w:rPr>
          <w:rFonts w:ascii="Times New Roman" w:hAnsi="Times New Roman"/>
          <w:sz w:val="18"/>
        </w:rPr>
        <w:t>.</w:t>
      </w:r>
    </w:p>
    <w:p w14:paraId="036A70C7" w14:textId="77777777" w:rsidR="002A1DEC" w:rsidRPr="006F098E" w:rsidRDefault="002339FF">
      <w:pPr>
        <w:jc w:val="right"/>
        <w:rPr>
          <w:rFonts w:ascii="Times New Roman" w:hAnsi="Times New Roman"/>
          <w:sz w:val="18"/>
        </w:rPr>
      </w:pPr>
      <w:r w:rsidRPr="006F098E">
        <w:rPr>
          <w:rFonts w:ascii="Times New Roman" w:hAnsi="Times New Roman"/>
          <w:sz w:val="18"/>
        </w:rPr>
        <w:t>Phone: (404) 385</w:t>
      </w:r>
      <w:r w:rsidR="002A1DEC" w:rsidRPr="006F098E">
        <w:rPr>
          <w:rFonts w:ascii="Times New Roman" w:hAnsi="Times New Roman"/>
          <w:sz w:val="18"/>
        </w:rPr>
        <w:t>-</w:t>
      </w:r>
      <w:r w:rsidRPr="006F098E">
        <w:rPr>
          <w:rFonts w:ascii="Times New Roman" w:hAnsi="Times New Roman"/>
          <w:sz w:val="18"/>
        </w:rPr>
        <w:t>4399</w:t>
      </w:r>
    </w:p>
    <w:p w14:paraId="036A70C8" w14:textId="77777777" w:rsidR="002A1DEC" w:rsidRPr="006F098E" w:rsidRDefault="002A1DEC">
      <w:pPr>
        <w:jc w:val="right"/>
        <w:rPr>
          <w:rFonts w:ascii="Times New Roman" w:hAnsi="Times New Roman"/>
          <w:sz w:val="20"/>
        </w:rPr>
      </w:pPr>
    </w:p>
    <w:p w14:paraId="036A70C9" w14:textId="77777777" w:rsidR="002A1DEC" w:rsidRPr="006F098E" w:rsidRDefault="002A1DEC">
      <w:pPr>
        <w:jc w:val="right"/>
        <w:rPr>
          <w:rFonts w:ascii="Times New Roman" w:hAnsi="Times New Roman"/>
          <w:sz w:val="20"/>
        </w:rPr>
      </w:pPr>
    </w:p>
    <w:p w14:paraId="036A70CA" w14:textId="603DC43B" w:rsidR="00EC7CA0" w:rsidRPr="006F098E" w:rsidRDefault="00EC7CA0" w:rsidP="00EC7CA0">
      <w:pPr>
        <w:rPr>
          <w:rFonts w:ascii="Times New Roman" w:hAnsi="Times New Roman"/>
        </w:rPr>
      </w:pPr>
    </w:p>
    <w:p w14:paraId="10C4DC5B" w14:textId="27736A0E" w:rsidR="00677EBE" w:rsidRPr="006F098E" w:rsidRDefault="00677EBE" w:rsidP="00677EBE">
      <w:pPr>
        <w:jc w:val="center"/>
        <w:rPr>
          <w:rFonts w:ascii="Times New Roman" w:hAnsi="Times New Roman"/>
          <w:b/>
          <w:bCs/>
        </w:rPr>
      </w:pPr>
      <w:r w:rsidRPr="006F098E">
        <w:rPr>
          <w:rFonts w:ascii="Times New Roman" w:hAnsi="Times New Roman"/>
          <w:b/>
          <w:bCs/>
        </w:rPr>
        <w:t xml:space="preserve">ALL TRAVEL REQUESTS SHOULD BE SENT TO </w:t>
      </w:r>
      <w:hyperlink r:id="rId6" w:history="1">
        <w:r w:rsidRPr="006F098E">
          <w:rPr>
            <w:rStyle w:val="Hyperlink"/>
            <w:rFonts w:ascii="Times New Roman" w:hAnsi="Times New Roman"/>
            <w:b/>
            <w:bCs/>
          </w:rPr>
          <w:t>REQUESTS@EBB.GATECH.EDU</w:t>
        </w:r>
      </w:hyperlink>
    </w:p>
    <w:p w14:paraId="3C9DE772" w14:textId="11B86F15" w:rsidR="00677EBE" w:rsidRPr="006F098E" w:rsidRDefault="00677EBE" w:rsidP="00EC7CA0">
      <w:pPr>
        <w:rPr>
          <w:rFonts w:ascii="Times New Roman" w:hAnsi="Times New Roman"/>
        </w:rPr>
      </w:pPr>
    </w:p>
    <w:p w14:paraId="63069A51" w14:textId="04416E8E" w:rsidR="00677EBE" w:rsidRPr="006F098E" w:rsidRDefault="00677EBE" w:rsidP="00677EBE">
      <w:pPr>
        <w:pStyle w:val="ListParagraph"/>
        <w:numPr>
          <w:ilvl w:val="0"/>
          <w:numId w:val="4"/>
        </w:numPr>
        <w:rPr>
          <w:rFonts w:ascii="Times New Roman" w:hAnsi="Times New Roman"/>
        </w:rPr>
      </w:pPr>
      <w:r w:rsidRPr="006F098E">
        <w:rPr>
          <w:rFonts w:ascii="Times New Roman" w:hAnsi="Times New Roman"/>
        </w:rPr>
        <w:t xml:space="preserve">Georgia Tech </w:t>
      </w:r>
      <w:r w:rsidRPr="006F098E">
        <w:rPr>
          <w:rFonts w:ascii="Times New Roman" w:hAnsi="Times New Roman"/>
          <w:b/>
          <w:bCs/>
        </w:rPr>
        <w:t>requires</w:t>
      </w:r>
      <w:r w:rsidRPr="006F098E">
        <w:rPr>
          <w:rFonts w:ascii="Times New Roman" w:hAnsi="Times New Roman"/>
        </w:rPr>
        <w:t xml:space="preserve"> all employees to submit a Spend Authorization </w:t>
      </w:r>
      <w:r w:rsidRPr="006F098E">
        <w:rPr>
          <w:rFonts w:ascii="Times New Roman" w:hAnsi="Times New Roman"/>
          <w:b/>
          <w:bCs/>
        </w:rPr>
        <w:t xml:space="preserve">BEFORE </w:t>
      </w:r>
      <w:r w:rsidRPr="006F098E">
        <w:rPr>
          <w:rFonts w:ascii="Times New Roman" w:hAnsi="Times New Roman"/>
        </w:rPr>
        <w:t>traveling.</w:t>
      </w:r>
      <w:r w:rsidR="00EF6903" w:rsidRPr="006F098E">
        <w:rPr>
          <w:rFonts w:ascii="Times New Roman" w:hAnsi="Times New Roman"/>
        </w:rPr>
        <w:t xml:space="preserve"> Spend Authorization requests forms can be found at </w:t>
      </w:r>
      <w:hyperlink r:id="rId7" w:history="1">
        <w:r w:rsidR="00EF6903" w:rsidRPr="006F098E">
          <w:rPr>
            <w:rStyle w:val="Hyperlink"/>
            <w:rFonts w:ascii="Times New Roman" w:hAnsi="Times New Roman"/>
          </w:rPr>
          <w:t>https://ebb.gatech.edu/requests</w:t>
        </w:r>
      </w:hyperlink>
      <w:r w:rsidR="00EF6903" w:rsidRPr="006F098E">
        <w:rPr>
          <w:rFonts w:ascii="Times New Roman" w:hAnsi="Times New Roman"/>
        </w:rPr>
        <w:t xml:space="preserve">. </w:t>
      </w:r>
    </w:p>
    <w:p w14:paraId="53A59A1D" w14:textId="0AD7871A" w:rsidR="00570E0C" w:rsidRPr="006F098E" w:rsidRDefault="00570E0C" w:rsidP="00677EBE">
      <w:pPr>
        <w:pStyle w:val="ListParagraph"/>
        <w:numPr>
          <w:ilvl w:val="0"/>
          <w:numId w:val="4"/>
        </w:numPr>
        <w:rPr>
          <w:rFonts w:ascii="Times New Roman" w:hAnsi="Times New Roman"/>
        </w:rPr>
      </w:pPr>
      <w:r w:rsidRPr="006F098E">
        <w:rPr>
          <w:rFonts w:ascii="Times New Roman" w:hAnsi="Times New Roman"/>
        </w:rPr>
        <w:t>Spend Authorizations gives estimates on how much you expect to spend. Information needed for the spend authorizations includes:</w:t>
      </w:r>
    </w:p>
    <w:p w14:paraId="0966B1B6" w14:textId="74BBE038" w:rsidR="00570E0C" w:rsidRPr="006F098E" w:rsidRDefault="00570E0C" w:rsidP="00570E0C">
      <w:pPr>
        <w:pStyle w:val="ListParagraph"/>
        <w:numPr>
          <w:ilvl w:val="0"/>
          <w:numId w:val="5"/>
        </w:numPr>
        <w:rPr>
          <w:rFonts w:ascii="Times New Roman" w:hAnsi="Times New Roman"/>
        </w:rPr>
      </w:pPr>
      <w:r w:rsidRPr="006F098E">
        <w:rPr>
          <w:rFonts w:ascii="Times New Roman" w:hAnsi="Times New Roman"/>
        </w:rPr>
        <w:t>Dates of Travel</w:t>
      </w:r>
    </w:p>
    <w:p w14:paraId="6695B9FB" w14:textId="383A2256" w:rsidR="00570E0C" w:rsidRPr="006F098E" w:rsidRDefault="00570E0C" w:rsidP="00570E0C">
      <w:pPr>
        <w:pStyle w:val="ListParagraph"/>
        <w:numPr>
          <w:ilvl w:val="0"/>
          <w:numId w:val="5"/>
        </w:numPr>
        <w:rPr>
          <w:rFonts w:ascii="Times New Roman" w:hAnsi="Times New Roman"/>
        </w:rPr>
      </w:pPr>
      <w:r w:rsidRPr="006F098E">
        <w:rPr>
          <w:rFonts w:ascii="Times New Roman" w:hAnsi="Times New Roman"/>
        </w:rPr>
        <w:t>Purpose of Travel</w:t>
      </w:r>
    </w:p>
    <w:p w14:paraId="294412F6" w14:textId="60712FE7" w:rsidR="00570E0C" w:rsidRPr="006F098E" w:rsidRDefault="00570E0C" w:rsidP="00570E0C">
      <w:pPr>
        <w:pStyle w:val="ListParagraph"/>
        <w:numPr>
          <w:ilvl w:val="0"/>
          <w:numId w:val="5"/>
        </w:numPr>
        <w:rPr>
          <w:rFonts w:ascii="Times New Roman" w:hAnsi="Times New Roman"/>
        </w:rPr>
      </w:pPr>
      <w:proofErr w:type="spellStart"/>
      <w:r w:rsidRPr="006F098E">
        <w:rPr>
          <w:rFonts w:ascii="Times New Roman" w:hAnsi="Times New Roman"/>
        </w:rPr>
        <w:t>Worktag</w:t>
      </w:r>
      <w:proofErr w:type="spellEnd"/>
      <w:r w:rsidRPr="006F098E">
        <w:rPr>
          <w:rFonts w:ascii="Times New Roman" w:hAnsi="Times New Roman"/>
        </w:rPr>
        <w:t xml:space="preserve"> </w:t>
      </w:r>
    </w:p>
    <w:p w14:paraId="7147A3DB" w14:textId="21E7A5ED" w:rsidR="00570E0C" w:rsidRPr="006F098E" w:rsidRDefault="00570E0C" w:rsidP="00570E0C">
      <w:pPr>
        <w:pStyle w:val="ListParagraph"/>
        <w:numPr>
          <w:ilvl w:val="0"/>
          <w:numId w:val="5"/>
        </w:numPr>
        <w:rPr>
          <w:rFonts w:ascii="Times New Roman" w:hAnsi="Times New Roman"/>
        </w:rPr>
      </w:pPr>
      <w:r w:rsidRPr="006F098E">
        <w:rPr>
          <w:rFonts w:ascii="Times New Roman" w:hAnsi="Times New Roman"/>
        </w:rPr>
        <w:t>Airfare estimate</w:t>
      </w:r>
    </w:p>
    <w:p w14:paraId="4ED53D1A" w14:textId="519A3F90" w:rsidR="00570E0C" w:rsidRPr="006F098E" w:rsidRDefault="00570E0C" w:rsidP="00570E0C">
      <w:pPr>
        <w:pStyle w:val="ListParagraph"/>
        <w:numPr>
          <w:ilvl w:val="0"/>
          <w:numId w:val="5"/>
        </w:numPr>
        <w:rPr>
          <w:rFonts w:ascii="Times New Roman" w:hAnsi="Times New Roman"/>
        </w:rPr>
      </w:pPr>
      <w:r w:rsidRPr="006F098E">
        <w:rPr>
          <w:rFonts w:ascii="Times New Roman" w:hAnsi="Times New Roman"/>
        </w:rPr>
        <w:t>Hotel estimate</w:t>
      </w:r>
    </w:p>
    <w:p w14:paraId="258553B3" w14:textId="125363A1" w:rsidR="00570E0C" w:rsidRPr="006F098E" w:rsidRDefault="00570E0C" w:rsidP="00570E0C">
      <w:pPr>
        <w:pStyle w:val="ListParagraph"/>
        <w:numPr>
          <w:ilvl w:val="0"/>
          <w:numId w:val="5"/>
        </w:numPr>
        <w:rPr>
          <w:rFonts w:ascii="Times New Roman" w:hAnsi="Times New Roman"/>
        </w:rPr>
      </w:pPr>
      <w:r w:rsidRPr="006F098E">
        <w:rPr>
          <w:rFonts w:ascii="Times New Roman" w:hAnsi="Times New Roman"/>
        </w:rPr>
        <w:t>Ground transportation estimate</w:t>
      </w:r>
    </w:p>
    <w:p w14:paraId="4FB73B41" w14:textId="459A5E19" w:rsidR="00677EBE" w:rsidRPr="006F098E" w:rsidRDefault="00677EBE" w:rsidP="00677EBE">
      <w:pPr>
        <w:pStyle w:val="ListParagraph"/>
        <w:numPr>
          <w:ilvl w:val="0"/>
          <w:numId w:val="4"/>
        </w:numPr>
        <w:rPr>
          <w:rFonts w:ascii="Times New Roman" w:hAnsi="Times New Roman"/>
        </w:rPr>
      </w:pPr>
      <w:r w:rsidRPr="006F098E">
        <w:rPr>
          <w:rFonts w:ascii="Times New Roman" w:hAnsi="Times New Roman"/>
        </w:rPr>
        <w:t xml:space="preserve">Registration fees associated with your travel can be paid via p-card. Please work with your FSC on </w:t>
      </w:r>
      <w:r w:rsidR="00570E0C" w:rsidRPr="006F098E">
        <w:rPr>
          <w:rFonts w:ascii="Times New Roman" w:hAnsi="Times New Roman"/>
        </w:rPr>
        <w:t>completing these submissions.</w:t>
      </w:r>
      <w:r w:rsidR="00C15DED">
        <w:rPr>
          <w:rFonts w:ascii="Times New Roman" w:hAnsi="Times New Roman"/>
        </w:rPr>
        <w:t xml:space="preserve"> Please note that </w:t>
      </w:r>
      <w:r w:rsidR="00BE2284">
        <w:rPr>
          <w:rFonts w:ascii="Times New Roman" w:hAnsi="Times New Roman"/>
        </w:rPr>
        <w:t xml:space="preserve">registration fees that include lodging are </w:t>
      </w:r>
      <w:r w:rsidR="002021D2">
        <w:rPr>
          <w:rFonts w:ascii="Times New Roman" w:hAnsi="Times New Roman"/>
        </w:rPr>
        <w:t>not</w:t>
      </w:r>
      <w:r w:rsidR="00BE2284">
        <w:rPr>
          <w:rFonts w:ascii="Times New Roman" w:hAnsi="Times New Roman"/>
        </w:rPr>
        <w:t xml:space="preserve"> allowed to be paid via </w:t>
      </w:r>
      <w:proofErr w:type="spellStart"/>
      <w:r w:rsidR="00BE2284">
        <w:rPr>
          <w:rFonts w:ascii="Times New Roman" w:hAnsi="Times New Roman"/>
        </w:rPr>
        <w:t>pcard</w:t>
      </w:r>
      <w:proofErr w:type="spellEnd"/>
      <w:r w:rsidR="00BE2284">
        <w:rPr>
          <w:rFonts w:ascii="Times New Roman" w:hAnsi="Times New Roman"/>
        </w:rPr>
        <w:t xml:space="preserve">. If the lodging cannot be removed from the registration, pre-approval will have to be done with the Travel &amp; </w:t>
      </w:r>
      <w:proofErr w:type="spellStart"/>
      <w:r w:rsidR="00BE2284">
        <w:rPr>
          <w:rFonts w:ascii="Times New Roman" w:hAnsi="Times New Roman"/>
        </w:rPr>
        <w:t>PCard</w:t>
      </w:r>
      <w:proofErr w:type="spellEnd"/>
      <w:r w:rsidR="00BE2284">
        <w:rPr>
          <w:rFonts w:ascii="Times New Roman" w:hAnsi="Times New Roman"/>
        </w:rPr>
        <w:t xml:space="preserve"> office</w:t>
      </w:r>
      <w:r w:rsidR="00BB2074">
        <w:rPr>
          <w:rFonts w:ascii="Times New Roman" w:hAnsi="Times New Roman"/>
        </w:rPr>
        <w:t xml:space="preserve">. </w:t>
      </w:r>
    </w:p>
    <w:p w14:paraId="6B8A43DB" w14:textId="1EF2E8F5" w:rsidR="00677EBE" w:rsidRPr="006F098E" w:rsidRDefault="00570E0C" w:rsidP="00677EBE">
      <w:pPr>
        <w:pStyle w:val="ListParagraph"/>
        <w:numPr>
          <w:ilvl w:val="0"/>
          <w:numId w:val="4"/>
        </w:numPr>
        <w:rPr>
          <w:rFonts w:ascii="Times New Roman" w:hAnsi="Times New Roman"/>
        </w:rPr>
      </w:pPr>
      <w:r w:rsidRPr="006F098E">
        <w:rPr>
          <w:rFonts w:ascii="Times New Roman" w:hAnsi="Times New Roman"/>
        </w:rPr>
        <w:t xml:space="preserve">Expense Reports will be submitted by the FSC after the travel has been completed. </w:t>
      </w:r>
      <w:r w:rsidR="003226B8" w:rsidRPr="006F098E">
        <w:rPr>
          <w:rFonts w:ascii="Times New Roman" w:hAnsi="Times New Roman"/>
        </w:rPr>
        <w:t xml:space="preserve">Expense requests forms can be found at </w:t>
      </w:r>
      <w:hyperlink r:id="rId8" w:history="1">
        <w:r w:rsidR="003226B8" w:rsidRPr="006F098E">
          <w:rPr>
            <w:rStyle w:val="Hyperlink"/>
            <w:rFonts w:ascii="Times New Roman" w:hAnsi="Times New Roman"/>
          </w:rPr>
          <w:t>https://ebb.gatech.edu/requests</w:t>
        </w:r>
      </w:hyperlink>
      <w:r w:rsidR="003226B8" w:rsidRPr="006F098E">
        <w:rPr>
          <w:rFonts w:ascii="Times New Roman" w:hAnsi="Times New Roman"/>
        </w:rPr>
        <w:t xml:space="preserve">. </w:t>
      </w:r>
    </w:p>
    <w:p w14:paraId="63CE7009" w14:textId="289329B7" w:rsidR="00570E0C" w:rsidRPr="006F098E" w:rsidRDefault="00570E0C" w:rsidP="00677EBE">
      <w:pPr>
        <w:pStyle w:val="ListParagraph"/>
        <w:numPr>
          <w:ilvl w:val="0"/>
          <w:numId w:val="4"/>
        </w:numPr>
        <w:rPr>
          <w:rFonts w:ascii="Times New Roman" w:hAnsi="Times New Roman"/>
        </w:rPr>
      </w:pPr>
      <w:r w:rsidRPr="006F098E">
        <w:rPr>
          <w:rFonts w:ascii="Times New Roman" w:hAnsi="Times New Roman"/>
        </w:rPr>
        <w:t xml:space="preserve">Itemized receipts are required for the reimbursements. The receipts must show that the items were actually paid, i.e. the last four digits of the credit card should be evident. Confirmations are not acceptable, unless they show final payment &amp; proof of payment. If you do not have the itemized receipts, a </w:t>
      </w:r>
      <w:r w:rsidR="00372E5D" w:rsidRPr="006F098E">
        <w:rPr>
          <w:rFonts w:ascii="Times New Roman" w:hAnsi="Times New Roman"/>
        </w:rPr>
        <w:t xml:space="preserve">redacted </w:t>
      </w:r>
      <w:r w:rsidRPr="006F098E">
        <w:rPr>
          <w:rFonts w:ascii="Times New Roman" w:hAnsi="Times New Roman"/>
        </w:rPr>
        <w:t xml:space="preserve">credit card statement showing proof of payment will suffice. </w:t>
      </w:r>
    </w:p>
    <w:p w14:paraId="4E764438" w14:textId="2B1C2457" w:rsidR="00453B2E" w:rsidRPr="006F098E" w:rsidRDefault="00453B2E" w:rsidP="00453B2E">
      <w:pPr>
        <w:pStyle w:val="ListParagraph"/>
        <w:numPr>
          <w:ilvl w:val="0"/>
          <w:numId w:val="4"/>
        </w:numPr>
        <w:rPr>
          <w:rFonts w:ascii="Times New Roman" w:hAnsi="Times New Roman"/>
        </w:rPr>
      </w:pPr>
      <w:r w:rsidRPr="006F098E">
        <w:rPr>
          <w:rFonts w:ascii="Times New Roman" w:hAnsi="Times New Roman"/>
        </w:rPr>
        <w:t xml:space="preserve">Expense Reports </w:t>
      </w:r>
      <w:r w:rsidR="00570E0C" w:rsidRPr="006F098E">
        <w:rPr>
          <w:rFonts w:ascii="Times New Roman" w:hAnsi="Times New Roman"/>
        </w:rPr>
        <w:t xml:space="preserve">should be submitted within 10 days of your return. If they are not submitted within this time, there is additional approval that </w:t>
      </w:r>
      <w:r w:rsidR="00372E5D" w:rsidRPr="006F098E">
        <w:rPr>
          <w:rFonts w:ascii="Times New Roman" w:hAnsi="Times New Roman"/>
        </w:rPr>
        <w:t>must</w:t>
      </w:r>
      <w:r w:rsidR="00570E0C" w:rsidRPr="006F098E">
        <w:rPr>
          <w:rFonts w:ascii="Times New Roman" w:hAnsi="Times New Roman"/>
        </w:rPr>
        <w:t xml:space="preserve"> be done, which will slow down receiving your reimbursement. </w:t>
      </w:r>
      <w:r w:rsidRPr="006F098E">
        <w:rPr>
          <w:rFonts w:ascii="Times New Roman" w:hAnsi="Times New Roman"/>
        </w:rPr>
        <w:t xml:space="preserve">Any reimbursement submitted after 45 calendar days </w:t>
      </w:r>
      <w:r w:rsidR="00372E5D" w:rsidRPr="006F098E">
        <w:rPr>
          <w:rFonts w:ascii="Times New Roman" w:hAnsi="Times New Roman"/>
        </w:rPr>
        <w:t>must</w:t>
      </w:r>
      <w:r w:rsidRPr="006F098E">
        <w:rPr>
          <w:rFonts w:ascii="Times New Roman" w:hAnsi="Times New Roman"/>
        </w:rPr>
        <w:t xml:space="preserve"> be approved by your school’s Department Chair. Any reimbursement submitted more than 60 calendar days after completion of the trip, if reimbursement is approved by the Chair, may be considered taxable income. </w:t>
      </w:r>
    </w:p>
    <w:p w14:paraId="2DAE70D3" w14:textId="667B2D0E" w:rsidR="00453B2E" w:rsidRPr="006F098E" w:rsidRDefault="00453B2E" w:rsidP="00453B2E">
      <w:pPr>
        <w:rPr>
          <w:rFonts w:ascii="Times New Roman" w:hAnsi="Times New Roman"/>
        </w:rPr>
      </w:pPr>
    </w:p>
    <w:p w14:paraId="1E7C51D9" w14:textId="25FE7ACD" w:rsidR="00453B2E" w:rsidRPr="006F098E" w:rsidRDefault="00453B2E" w:rsidP="00453B2E">
      <w:pPr>
        <w:rPr>
          <w:rFonts w:ascii="Times New Roman" w:hAnsi="Times New Roman"/>
          <w:b/>
          <w:bCs/>
        </w:rPr>
      </w:pPr>
      <w:r w:rsidRPr="006F098E">
        <w:rPr>
          <w:rFonts w:ascii="Times New Roman" w:hAnsi="Times New Roman"/>
          <w:b/>
          <w:bCs/>
        </w:rPr>
        <w:t>Please visit</w:t>
      </w:r>
      <w:r w:rsidRPr="006F098E">
        <w:rPr>
          <w:rFonts w:ascii="Times New Roman" w:hAnsi="Times New Roman"/>
        </w:rPr>
        <w:t xml:space="preserve"> </w:t>
      </w:r>
      <w:hyperlink r:id="rId9" w:history="1">
        <w:r w:rsidR="006931F7" w:rsidRPr="00D51EF2">
          <w:rPr>
            <w:rStyle w:val="Hyperlink"/>
          </w:rPr>
          <w:t>https://policylibrary.gatech.edu/business-finance/travel</w:t>
        </w:r>
      </w:hyperlink>
      <w:r w:rsidR="006931F7">
        <w:t xml:space="preserve"> </w:t>
      </w:r>
      <w:r w:rsidRPr="006F098E">
        <w:rPr>
          <w:rFonts w:ascii="Times New Roman" w:hAnsi="Times New Roman"/>
          <w:b/>
          <w:bCs/>
        </w:rPr>
        <w:t xml:space="preserve">for detailed information on GA Tech’s travel policies. </w:t>
      </w:r>
    </w:p>
    <w:p w14:paraId="1C166E0A" w14:textId="77777777" w:rsidR="00453B2E" w:rsidRPr="006F098E" w:rsidRDefault="00453B2E" w:rsidP="00453B2E">
      <w:pPr>
        <w:rPr>
          <w:rFonts w:ascii="Times New Roman" w:hAnsi="Times New Roman"/>
          <w:b/>
        </w:rPr>
      </w:pPr>
    </w:p>
    <w:p w14:paraId="77A8E46C" w14:textId="239EBF1D" w:rsidR="00453B2E" w:rsidRPr="006F098E" w:rsidRDefault="00453B2E" w:rsidP="00453B2E">
      <w:pPr>
        <w:rPr>
          <w:rFonts w:ascii="Times New Roman" w:hAnsi="Times New Roman"/>
          <w:b/>
        </w:rPr>
      </w:pPr>
      <w:r w:rsidRPr="006F098E">
        <w:rPr>
          <w:rFonts w:ascii="Times New Roman" w:hAnsi="Times New Roman"/>
          <w:b/>
        </w:rPr>
        <w:t>GENERAL REIMBURSEMENT REQUESTS:</w:t>
      </w:r>
    </w:p>
    <w:p w14:paraId="254FFD72" w14:textId="77777777" w:rsidR="00453B2E" w:rsidRPr="006F098E" w:rsidRDefault="00453B2E" w:rsidP="00453B2E">
      <w:pPr>
        <w:rPr>
          <w:rFonts w:ascii="Times New Roman" w:hAnsi="Times New Roman"/>
        </w:rPr>
      </w:pPr>
    </w:p>
    <w:p w14:paraId="08BABBC9" w14:textId="7A8EA81A" w:rsidR="00453B2E" w:rsidRPr="006F098E" w:rsidRDefault="00453B2E" w:rsidP="00453B2E">
      <w:pPr>
        <w:pStyle w:val="ListParagraph"/>
        <w:numPr>
          <w:ilvl w:val="3"/>
          <w:numId w:val="6"/>
        </w:numPr>
        <w:ind w:left="720"/>
        <w:rPr>
          <w:rFonts w:ascii="Times New Roman" w:hAnsi="Times New Roman"/>
        </w:rPr>
      </w:pPr>
      <w:r w:rsidRPr="006F098E">
        <w:rPr>
          <w:rFonts w:ascii="Times New Roman" w:hAnsi="Times New Roman"/>
        </w:rPr>
        <w:t xml:space="preserve">General reimbursement requests, including group meal requests, should also be sent to </w:t>
      </w:r>
      <w:hyperlink r:id="rId10" w:history="1">
        <w:r w:rsidRPr="006F098E">
          <w:rPr>
            <w:rStyle w:val="Hyperlink"/>
            <w:rFonts w:ascii="Times New Roman" w:hAnsi="Times New Roman"/>
          </w:rPr>
          <w:t>requests@ebb.gatech.edu</w:t>
        </w:r>
      </w:hyperlink>
      <w:r w:rsidRPr="006F098E">
        <w:rPr>
          <w:rFonts w:ascii="Times New Roman" w:hAnsi="Times New Roman"/>
        </w:rPr>
        <w:t xml:space="preserve">.  These should be submitted within 30 days of the purchases. </w:t>
      </w:r>
    </w:p>
    <w:p w14:paraId="16B0F34E" w14:textId="1D548B61" w:rsidR="00453B2E" w:rsidRPr="006F098E" w:rsidRDefault="00453B2E" w:rsidP="00453B2E">
      <w:pPr>
        <w:pStyle w:val="ListParagraph"/>
        <w:numPr>
          <w:ilvl w:val="3"/>
          <w:numId w:val="6"/>
        </w:numPr>
        <w:ind w:left="720"/>
        <w:rPr>
          <w:rFonts w:ascii="Times New Roman" w:hAnsi="Times New Roman"/>
        </w:rPr>
      </w:pPr>
      <w:r w:rsidRPr="006F098E">
        <w:rPr>
          <w:rFonts w:ascii="Times New Roman" w:hAnsi="Times New Roman"/>
        </w:rPr>
        <w:t>Itemized receipts are required for the reimbursements. The receipts must show that the items were actually paid, i.e. the last four digits of the credit card should be evident.</w:t>
      </w:r>
    </w:p>
    <w:p w14:paraId="4F73C5C1" w14:textId="6E4A3157" w:rsidR="00453B2E" w:rsidRPr="006F098E" w:rsidRDefault="00453B2E" w:rsidP="006F098E">
      <w:pPr>
        <w:rPr>
          <w:rFonts w:ascii="Times New Roman" w:hAnsi="Times New Roman"/>
        </w:rPr>
      </w:pPr>
    </w:p>
    <w:p w14:paraId="2F53C37A" w14:textId="1D41C125" w:rsidR="006F098E" w:rsidRPr="006F098E" w:rsidRDefault="002021D2" w:rsidP="006F098E">
      <w:pPr>
        <w:rPr>
          <w:rFonts w:ascii="Times New Roman" w:eastAsia="Times New Roman" w:hAnsi="Times New Roman"/>
          <w:color w:val="0000FF"/>
          <w:sz w:val="22"/>
          <w:szCs w:val="22"/>
          <w:u w:val="single"/>
        </w:rPr>
      </w:pPr>
      <w:hyperlink r:id="rId11" w:history="1">
        <w:r w:rsidR="006F098E" w:rsidRPr="006F098E">
          <w:rPr>
            <w:rFonts w:ascii="Times New Roman" w:eastAsia="Times New Roman" w:hAnsi="Times New Roman"/>
            <w:color w:val="0000FF"/>
            <w:sz w:val="22"/>
            <w:szCs w:val="22"/>
            <w:u w:val="single"/>
          </w:rPr>
          <w:t>https://policylibrary.gatech.edu/business-finance/reimbursements-purchases-made-using-personal-funds</w:t>
        </w:r>
      </w:hyperlink>
    </w:p>
    <w:sectPr w:rsidR="006F098E" w:rsidRPr="006F098E" w:rsidSect="006E7F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4405"/>
    <w:multiLevelType w:val="hybridMultilevel"/>
    <w:tmpl w:val="8EC23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2A6A54"/>
    <w:multiLevelType w:val="hybridMultilevel"/>
    <w:tmpl w:val="7922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23CC5"/>
    <w:multiLevelType w:val="hybridMultilevel"/>
    <w:tmpl w:val="23C4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04D80"/>
    <w:multiLevelType w:val="hybridMultilevel"/>
    <w:tmpl w:val="D2D2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1641E"/>
    <w:multiLevelType w:val="hybridMultilevel"/>
    <w:tmpl w:val="A5E23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E51AA"/>
    <w:multiLevelType w:val="hybridMultilevel"/>
    <w:tmpl w:val="CF3CC630"/>
    <w:lvl w:ilvl="0" w:tplc="C4881690">
      <w:start w:val="1"/>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8631769">
    <w:abstractNumId w:val="4"/>
  </w:num>
  <w:num w:numId="2" w16cid:durableId="100533787">
    <w:abstractNumId w:val="1"/>
  </w:num>
  <w:num w:numId="3" w16cid:durableId="1482504186">
    <w:abstractNumId w:val="2"/>
  </w:num>
  <w:num w:numId="4" w16cid:durableId="460418341">
    <w:abstractNumId w:val="3"/>
  </w:num>
  <w:num w:numId="5" w16cid:durableId="115414888">
    <w:abstractNumId w:val="5"/>
  </w:num>
  <w:num w:numId="6" w16cid:durableId="58395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121"/>
    <w:rsid w:val="00006060"/>
    <w:rsid w:val="00084F3F"/>
    <w:rsid w:val="0009602F"/>
    <w:rsid w:val="00105A26"/>
    <w:rsid w:val="00106FD0"/>
    <w:rsid w:val="00107E0E"/>
    <w:rsid w:val="00147418"/>
    <w:rsid w:val="0017305A"/>
    <w:rsid w:val="00175F8A"/>
    <w:rsid w:val="001B2A50"/>
    <w:rsid w:val="001E083C"/>
    <w:rsid w:val="002021D2"/>
    <w:rsid w:val="002339FF"/>
    <w:rsid w:val="002A1DEC"/>
    <w:rsid w:val="002A7E2E"/>
    <w:rsid w:val="002B502C"/>
    <w:rsid w:val="002E2F6E"/>
    <w:rsid w:val="003226B8"/>
    <w:rsid w:val="003258C6"/>
    <w:rsid w:val="003357DA"/>
    <w:rsid w:val="00361A70"/>
    <w:rsid w:val="00372E5D"/>
    <w:rsid w:val="003A1747"/>
    <w:rsid w:val="003C1D2B"/>
    <w:rsid w:val="003F4E58"/>
    <w:rsid w:val="00410BF5"/>
    <w:rsid w:val="00453B2E"/>
    <w:rsid w:val="004768EA"/>
    <w:rsid w:val="00492423"/>
    <w:rsid w:val="004A5150"/>
    <w:rsid w:val="004F0A04"/>
    <w:rsid w:val="005101D9"/>
    <w:rsid w:val="00520FC8"/>
    <w:rsid w:val="00541CC1"/>
    <w:rsid w:val="00570E0C"/>
    <w:rsid w:val="005D5C1B"/>
    <w:rsid w:val="006259FE"/>
    <w:rsid w:val="00651BC5"/>
    <w:rsid w:val="00661BEE"/>
    <w:rsid w:val="00677EBE"/>
    <w:rsid w:val="006931F7"/>
    <w:rsid w:val="006C2E0E"/>
    <w:rsid w:val="006E7F9B"/>
    <w:rsid w:val="006F098E"/>
    <w:rsid w:val="006F7657"/>
    <w:rsid w:val="007276FB"/>
    <w:rsid w:val="00745979"/>
    <w:rsid w:val="00786DAD"/>
    <w:rsid w:val="007C4DAA"/>
    <w:rsid w:val="007E64BD"/>
    <w:rsid w:val="008102E4"/>
    <w:rsid w:val="008632CA"/>
    <w:rsid w:val="00897101"/>
    <w:rsid w:val="009251FB"/>
    <w:rsid w:val="009360D4"/>
    <w:rsid w:val="00960B2F"/>
    <w:rsid w:val="009817A0"/>
    <w:rsid w:val="009A6681"/>
    <w:rsid w:val="009A7D0C"/>
    <w:rsid w:val="009B25A3"/>
    <w:rsid w:val="009B493D"/>
    <w:rsid w:val="00A52E00"/>
    <w:rsid w:val="00A7267F"/>
    <w:rsid w:val="00A75132"/>
    <w:rsid w:val="00A912BD"/>
    <w:rsid w:val="00AA0B33"/>
    <w:rsid w:val="00BB15E3"/>
    <w:rsid w:val="00BB2074"/>
    <w:rsid w:val="00BD2A27"/>
    <w:rsid w:val="00BE2284"/>
    <w:rsid w:val="00C01DEF"/>
    <w:rsid w:val="00C15DED"/>
    <w:rsid w:val="00C5144E"/>
    <w:rsid w:val="00C73809"/>
    <w:rsid w:val="00CC36A9"/>
    <w:rsid w:val="00CD62BC"/>
    <w:rsid w:val="00CF0CB0"/>
    <w:rsid w:val="00D10F35"/>
    <w:rsid w:val="00D77423"/>
    <w:rsid w:val="00D91372"/>
    <w:rsid w:val="00DB1EED"/>
    <w:rsid w:val="00DC4876"/>
    <w:rsid w:val="00DD7DF7"/>
    <w:rsid w:val="00E20118"/>
    <w:rsid w:val="00E32E13"/>
    <w:rsid w:val="00E46949"/>
    <w:rsid w:val="00E60ADC"/>
    <w:rsid w:val="00E81121"/>
    <w:rsid w:val="00E92186"/>
    <w:rsid w:val="00EB2CF8"/>
    <w:rsid w:val="00EC7CA0"/>
    <w:rsid w:val="00EE1094"/>
    <w:rsid w:val="00EF4DBC"/>
    <w:rsid w:val="00EF6903"/>
    <w:rsid w:val="00F14B27"/>
    <w:rsid w:val="00F44A4B"/>
    <w:rsid w:val="00F51558"/>
    <w:rsid w:val="00FA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A70C3"/>
  <w15:chartTrackingRefBased/>
  <w15:docId w15:val="{5956A371-E9B8-4CC6-AEA4-EE2ED03F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uiPriority w:val="34"/>
    <w:qFormat/>
    <w:rsid w:val="00AA0B33"/>
    <w:pPr>
      <w:ind w:left="720"/>
    </w:pPr>
  </w:style>
  <w:style w:type="paragraph" w:styleId="BalloonText">
    <w:name w:val="Balloon Text"/>
    <w:basedOn w:val="Normal"/>
    <w:link w:val="BalloonTextChar"/>
    <w:rsid w:val="003258C6"/>
    <w:rPr>
      <w:rFonts w:ascii="Segoe UI" w:hAnsi="Segoe UI" w:cs="Segoe UI"/>
      <w:sz w:val="18"/>
      <w:szCs w:val="18"/>
    </w:rPr>
  </w:style>
  <w:style w:type="character" w:customStyle="1" w:styleId="BalloonTextChar">
    <w:name w:val="Balloon Text Char"/>
    <w:basedOn w:val="DefaultParagraphFont"/>
    <w:link w:val="BalloonText"/>
    <w:rsid w:val="003258C6"/>
    <w:rPr>
      <w:rFonts w:ascii="Segoe UI" w:hAnsi="Segoe UI" w:cs="Segoe UI"/>
      <w:sz w:val="18"/>
      <w:szCs w:val="18"/>
    </w:rPr>
  </w:style>
  <w:style w:type="table" w:styleId="TableGrid">
    <w:name w:val="Table Grid"/>
    <w:basedOn w:val="TableNormal"/>
    <w:rsid w:val="00510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3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b.gatech.edu/requ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bb.gatech.edu/reque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QUESTS@EBB.GATECH.EDU" TargetMode="External"/><Relationship Id="rId11" Type="http://schemas.openxmlformats.org/officeDocument/2006/relationships/hyperlink" Target="https://policylibrary.gatech.edu/business-finance/reimbursements-purchases-made-using-personal-funds" TargetMode="External"/><Relationship Id="rId5" Type="http://schemas.openxmlformats.org/officeDocument/2006/relationships/image" Target="media/image1.jpeg"/><Relationship Id="rId10" Type="http://schemas.openxmlformats.org/officeDocument/2006/relationships/hyperlink" Target="mailto:requests@ebb.gatech.edu" TargetMode="External"/><Relationship Id="rId4" Type="http://schemas.openxmlformats.org/officeDocument/2006/relationships/webSettings" Target="webSettings.xml"/><Relationship Id="rId9" Type="http://schemas.openxmlformats.org/officeDocument/2006/relationships/hyperlink" Target="https://policylibrary.gatech.edu/business-finance/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366</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July 23, 2004</vt:lpstr>
    </vt:vector>
  </TitlesOfParts>
  <Company>Georgia Institute of Technology</Company>
  <LinksUpToDate>false</LinksUpToDate>
  <CharactersWithSpaces>2903</CharactersWithSpaces>
  <SharedDoc>false</SharedDoc>
  <HLinks>
    <vt:vector size="6" baseType="variant">
      <vt:variant>
        <vt:i4>3014783</vt:i4>
      </vt:variant>
      <vt:variant>
        <vt:i4>0</vt:i4>
      </vt:variant>
      <vt:variant>
        <vt:i4>0</vt:i4>
      </vt:variant>
      <vt:variant>
        <vt:i4>5</vt:i4>
      </vt:variant>
      <vt:variant>
        <vt:lpwstr>http://www.ohr.gatech.edu/flsa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23, 2004</dc:title>
  <dc:subject/>
  <dc:creator>Badtz Maru</dc:creator>
  <cp:keywords/>
  <cp:lastModifiedBy>Herrod, Aeryal</cp:lastModifiedBy>
  <cp:revision>12</cp:revision>
  <cp:lastPrinted>2017-06-13T19:30:00Z</cp:lastPrinted>
  <dcterms:created xsi:type="dcterms:W3CDTF">2020-11-03T19:16:00Z</dcterms:created>
  <dcterms:modified xsi:type="dcterms:W3CDTF">2022-06-30T20:27:00Z</dcterms:modified>
</cp:coreProperties>
</file>